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569" w:rsidRPr="00805569" w:rsidRDefault="00805569" w:rsidP="00805569">
      <w:pPr>
        <w:pStyle w:val="NormalWeb"/>
        <w:spacing w:before="0" w:beforeAutospacing="0" w:after="240" w:afterAutospacing="0"/>
        <w:rPr>
          <w:rFonts w:ascii="Georgia" w:hAnsi="Georgia"/>
          <w:color w:val="111111"/>
          <w:sz w:val="23"/>
          <w:szCs w:val="23"/>
        </w:rPr>
      </w:pPr>
      <w:r>
        <w:t xml:space="preserve">POST 1: </w:t>
      </w:r>
      <w:r w:rsidRPr="00805569">
        <w:rPr>
          <w:rFonts w:ascii="Georgia" w:hAnsi="Georgia"/>
          <w:color w:val="111111"/>
          <w:sz w:val="23"/>
          <w:szCs w:val="23"/>
        </w:rPr>
        <w:t>Euthanasia is deliberately ending someone’s life, usually due to the immense pain and suffering endured by that person. Physician-assisted suicide, on the other hand, is exactly what the name implies, and that a physician aids someone to end their own life, usually by means of prescription drugs. Ultimately, the final time of death will be the choice of the patient. Although this is an ongoing and highly debated ethical issue which has no clear distinctions for each, my opinion in this matter would be that when it comes to physician-assisted suicide, I would have to agree. The reason for this is because, on a personal level, I have witnessed what it’s like to have a terminal illness slowly consume a life; stage 4 terminal pancreatic cancer. It is daunting and almost unbelievable to see an illness of a considerably healthy body slowly disseminate and debilitate someone to the point of death. However, on a professional and ethical level, physicians have duties to patients to act in the patient’s best interest, to avoid and minimize harm, respect patient autonomy, and promote fairness and social justice (Snyder &amp; Mueller, 2017). With that being said, I believe it would be morally ethical to view physician-assisted suicide as an act of compassion and respect for a patient’s choice to relieve their suffering.</w:t>
      </w:r>
    </w:p>
    <w:p w:rsidR="00805569" w:rsidRPr="00805569" w:rsidRDefault="00805569" w:rsidP="00805569">
      <w:pPr>
        <w:rPr>
          <w:rFonts w:ascii="Times New Roman" w:eastAsia="Times New Roman" w:hAnsi="Times New Roman" w:cs="Times New Roman"/>
        </w:rPr>
      </w:pPr>
    </w:p>
    <w:p w:rsidR="00805569" w:rsidRDefault="00805569" w:rsidP="00805569">
      <w:pPr>
        <w:rPr>
          <w:rFonts w:ascii="Georgia" w:eastAsia="Times New Roman" w:hAnsi="Georgia" w:cs="Times New Roman"/>
          <w:color w:val="111111"/>
          <w:sz w:val="23"/>
          <w:szCs w:val="23"/>
          <w:shd w:val="clear" w:color="auto" w:fill="FFFFFF"/>
        </w:rPr>
      </w:pPr>
      <w:r>
        <w:t xml:space="preserve">POST 2: </w:t>
      </w:r>
      <w:r w:rsidRPr="00805569">
        <w:rPr>
          <w:rFonts w:ascii="Georgia" w:eastAsia="Times New Roman" w:hAnsi="Georgia" w:cs="Times New Roman"/>
          <w:color w:val="111111"/>
          <w:sz w:val="23"/>
          <w:szCs w:val="23"/>
          <w:shd w:val="clear" w:color="auto" w:fill="FFFFFF"/>
        </w:rPr>
        <w:t xml:space="preserve">The main difference between euthanasia and physician-assisted suicide is a matter of who administers the medication to cause the death. Both require the patient to be terminally ill and be suffering immensely. In euthanasia, the doctor administers the drug themselves and takes an active role in carrying out the patient's request, whereas in physician-assisted suicide, the physician prescribes the drug but the patient can choose their own time, setting, and conditions to their death by administering the medication themselves. In my opinion, I agree with physician-assisted suicide over euthanasia. Every person should have full control of their own life and if a poor prognosis causes a patient enough pain and suffering to want to end their life sooner than the six months given to live then that should be their right. The Death with Dignity Act allows that, given that the patient is mentally competent, to make that decision and end matters in a peaceful, humane, and dignified manner (Death with Dignity, </w:t>
      </w:r>
      <w:proofErr w:type="spellStart"/>
      <w:r w:rsidRPr="00805569">
        <w:rPr>
          <w:rFonts w:ascii="Georgia" w:eastAsia="Times New Roman" w:hAnsi="Georgia" w:cs="Times New Roman"/>
          <w:color w:val="111111"/>
          <w:sz w:val="23"/>
          <w:szCs w:val="23"/>
          <w:shd w:val="clear" w:color="auto" w:fill="FFFFFF"/>
        </w:rPr>
        <w:t>n.d.</w:t>
      </w:r>
      <w:proofErr w:type="spellEnd"/>
      <w:r w:rsidRPr="00805569">
        <w:rPr>
          <w:rFonts w:ascii="Georgia" w:eastAsia="Times New Roman" w:hAnsi="Georgia" w:cs="Times New Roman"/>
          <w:color w:val="111111"/>
          <w:sz w:val="23"/>
          <w:szCs w:val="23"/>
          <w:shd w:val="clear" w:color="auto" w:fill="FFFFFF"/>
        </w:rPr>
        <w:t>). The act requires a thorough screening, ensuring the patient is indeed diagnosed with a terminal illness that will end their life in six months or less, is well educated on alternative options, is a resident of a qualifying state, and is mentally stable, requiring a psychiatric evaluation, Once the request has been made, there is a minimum of a fifteen day waiting period. If the patient meets all the criteria and has been approved, the patient still can make the decision to change their mind because ultimately it is in their control. In euthanasia, the doctor administers the medication choosing the time of death and may cause more guilt on them rather than supplying the means of death and allowing the patient to choose when the right time is. This is a very controversial topic that may never come with an agreement but every patient deserves to make their own life decisions about their suffering with the support of their family and health care team and be given the compassion they deserve when dealing with these hard times they are handed.</w:t>
      </w:r>
    </w:p>
    <w:p w:rsidR="00805569" w:rsidRDefault="00805569" w:rsidP="00805569">
      <w:pPr>
        <w:rPr>
          <w:rFonts w:ascii="Georgia" w:eastAsia="Times New Roman" w:hAnsi="Georgia" w:cs="Times New Roman"/>
          <w:color w:val="111111"/>
          <w:sz w:val="23"/>
          <w:szCs w:val="23"/>
          <w:shd w:val="clear" w:color="auto" w:fill="FFFFFF"/>
        </w:rPr>
      </w:pPr>
    </w:p>
    <w:p w:rsidR="00805569" w:rsidRPr="00805569" w:rsidRDefault="00805569" w:rsidP="00805569">
      <w:pPr>
        <w:rPr>
          <w:rFonts w:ascii="Times New Roman" w:eastAsia="Times New Roman" w:hAnsi="Times New Roman" w:cs="Times New Roman"/>
        </w:rPr>
      </w:pPr>
      <w:r>
        <w:rPr>
          <w:rFonts w:ascii="Georgia" w:eastAsia="Times New Roman" w:hAnsi="Georgia" w:cs="Times New Roman"/>
          <w:color w:val="111111"/>
          <w:sz w:val="23"/>
          <w:szCs w:val="23"/>
          <w:shd w:val="clear" w:color="auto" w:fill="FFFFFF"/>
        </w:rPr>
        <w:t>PLEASE AGREE WITH EACH POST. BE KIND AND CONSIDERATE. THANK YOU.</w:t>
      </w:r>
      <w:bookmarkStart w:id="0" w:name="_GoBack"/>
      <w:bookmarkEnd w:id="0"/>
    </w:p>
    <w:p w:rsidR="00C73E00" w:rsidRDefault="00805569"/>
    <w:sectPr w:rsidR="00C73E00"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569"/>
    <w:rsid w:val="000D3744"/>
    <w:rsid w:val="003B049E"/>
    <w:rsid w:val="006B11A7"/>
    <w:rsid w:val="006B5355"/>
    <w:rsid w:val="00805569"/>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8A20F49E-1A50-8C4A-AC5E-C101AF78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556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739430">
      <w:bodyDiv w:val="1"/>
      <w:marLeft w:val="0"/>
      <w:marRight w:val="0"/>
      <w:marTop w:val="0"/>
      <w:marBottom w:val="0"/>
      <w:divBdr>
        <w:top w:val="none" w:sz="0" w:space="0" w:color="auto"/>
        <w:left w:val="none" w:sz="0" w:space="0" w:color="auto"/>
        <w:bottom w:val="none" w:sz="0" w:space="0" w:color="auto"/>
        <w:right w:val="none" w:sz="0" w:space="0" w:color="auto"/>
      </w:divBdr>
    </w:div>
    <w:div w:id="212718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520</Words>
  <Characters>2966</Characters>
  <Application>Microsoft Office Word</Application>
  <DocSecurity>0</DocSecurity>
  <Lines>24</Lines>
  <Paragraphs>6</Paragraphs>
  <ScaleCrop>false</ScaleCrop>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2018-02-04T02:26:00Z</dcterms:created>
  <dcterms:modified xsi:type="dcterms:W3CDTF">2018-02-04T02:28:00Z</dcterms:modified>
</cp:coreProperties>
</file>